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 xml:space="preserve">ТИПОВОЕ (МОДЕЛЬНОЕ) ПОЛОЖЕНИЕ О ВЗАИМОДЕЙСТВИИ ПЕДАГОГИЧЕСКИХ РАБОТНИКОВ </w:t>
      </w:r>
      <w:proofErr w:type="gramStart"/>
      <w:r w:rsidRPr="00E42BC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СЕМЬЯМИ ВОСПИТАННИКОВ ПРИ РЕАЛИЗАЦИИ ОСНОВНОЙ ОБЩЕОБРАЗОВАТЕЛЬНОЙ ПРОГРАММЫ</w:t>
      </w:r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1.1. Настоящее Положение регламентирует организацию взаимодействия</w:t>
      </w:r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педагогического коллектива и отдельных педагогических работников с семьями</w:t>
      </w:r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воспитанников, осваивающих основные общеобразовательные программы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BC9">
        <w:rPr>
          <w:rFonts w:ascii="Times New Roman" w:hAnsi="Times New Roman" w:cs="Times New Roman"/>
          <w:sz w:val="28"/>
          <w:szCs w:val="28"/>
        </w:rPr>
        <w:t>образования (далее – программа) в группах &lt;</w:t>
      </w:r>
      <w:r w:rsidRPr="00E42BC9">
        <w:rPr>
          <w:rFonts w:ascii="Times New Roman" w:hAnsi="Times New Roman" w:cs="Times New Roman"/>
          <w:i/>
          <w:iCs/>
          <w:sz w:val="28"/>
          <w:szCs w:val="28"/>
        </w:rPr>
        <w:t>полное наименование дошкольной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BC9">
        <w:rPr>
          <w:rFonts w:ascii="Times New Roman" w:hAnsi="Times New Roman" w:cs="Times New Roman"/>
          <w:i/>
          <w:iCs/>
          <w:sz w:val="28"/>
          <w:szCs w:val="28"/>
        </w:rPr>
        <w:t xml:space="preserve">образовательной организации&gt; </w:t>
      </w:r>
      <w:r w:rsidRPr="00E42BC9">
        <w:rPr>
          <w:rFonts w:ascii="Times New Roman" w:hAnsi="Times New Roman" w:cs="Times New Roman"/>
          <w:sz w:val="28"/>
          <w:szCs w:val="28"/>
        </w:rPr>
        <w:t>(далее – организация).</w:t>
      </w:r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 xml:space="preserve">1.2. Целью взаимодействиям педагогического коллектива и </w:t>
      </w:r>
      <w:proofErr w:type="gramStart"/>
      <w:r w:rsidRPr="00E42BC9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педагогических работников с семьями воспитанников является обеспечение психолого-педагогической поддержки семьи, направленное на повышение эффективности</w:t>
      </w:r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образования воспитанников.</w:t>
      </w:r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1.3. Основными задачами взаимодействия педагогического коллектива и</w:t>
      </w:r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отдельных педагогических работников с семьями воспитанников являются:</w:t>
      </w:r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1.3.1. Обеспечение адаптации воспитанников в группах в первое время посещения</w:t>
      </w:r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1.3.2. Формирование у родителей (законных представителей) воспитанников</w:t>
      </w:r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ценностных установок, направленных на поддержку развития воспитанников в домашних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BC9">
        <w:rPr>
          <w:rFonts w:ascii="Times New Roman" w:hAnsi="Times New Roman" w:cs="Times New Roman"/>
          <w:sz w:val="28"/>
          <w:szCs w:val="28"/>
        </w:rPr>
        <w:t>условиях, понимания собственной ответственности за образование, их активной позиции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BC9">
        <w:rPr>
          <w:rFonts w:ascii="Times New Roman" w:hAnsi="Times New Roman" w:cs="Times New Roman"/>
          <w:sz w:val="28"/>
          <w:szCs w:val="28"/>
        </w:rPr>
        <w:t>развитии индивидуальных способностей и необходимой коррекции нарушений развития</w:t>
      </w:r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воспитанников (вовлечение родителей (законных представителей) воспитанников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BC9">
        <w:rPr>
          <w:rFonts w:ascii="Times New Roman" w:hAnsi="Times New Roman" w:cs="Times New Roman"/>
          <w:sz w:val="28"/>
          <w:szCs w:val="28"/>
        </w:rPr>
        <w:t>образовательную деятельность).</w:t>
      </w:r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 xml:space="preserve">1.3.3. Повышения компетентности родителей (законных представителей) </w:t>
      </w:r>
      <w:proofErr w:type="gramStart"/>
      <w:r w:rsidRPr="00E42BC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2BC9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Pr="00E42BC9">
        <w:rPr>
          <w:rFonts w:ascii="Times New Roman" w:hAnsi="Times New Roman" w:cs="Times New Roman"/>
          <w:sz w:val="28"/>
          <w:szCs w:val="28"/>
        </w:rPr>
        <w:t xml:space="preserve"> развития и образования, охраны и укрепления здоровья детей.</w:t>
      </w:r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1.3.4. Решение в содействие с семьями воспитанников иных,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BC9">
        <w:rPr>
          <w:rFonts w:ascii="Times New Roman" w:hAnsi="Times New Roman" w:cs="Times New Roman"/>
          <w:sz w:val="28"/>
          <w:szCs w:val="28"/>
        </w:rPr>
        <w:t>образовательной программой, образовательных задач.</w:t>
      </w:r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 xml:space="preserve">1.4. Особенности взаимодействия педагогического коллектива и </w:t>
      </w:r>
      <w:proofErr w:type="gramStart"/>
      <w:r w:rsidRPr="00E42BC9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педагогических работников с семьями воспитанников определяются реализуемой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BC9">
        <w:rPr>
          <w:rFonts w:ascii="Times New Roman" w:hAnsi="Times New Roman" w:cs="Times New Roman"/>
          <w:sz w:val="28"/>
          <w:szCs w:val="28"/>
        </w:rPr>
        <w:t>программой.</w:t>
      </w:r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1.5. Непосредственные формы работы с семьями определяются 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BC9">
        <w:rPr>
          <w:rFonts w:ascii="Times New Roman" w:hAnsi="Times New Roman" w:cs="Times New Roman"/>
          <w:sz w:val="28"/>
          <w:szCs w:val="28"/>
        </w:rPr>
        <w:t>работником организации. При выборе форм работы с семьями 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BC9">
        <w:rPr>
          <w:rFonts w:ascii="Times New Roman" w:hAnsi="Times New Roman" w:cs="Times New Roman"/>
          <w:sz w:val="28"/>
          <w:szCs w:val="28"/>
        </w:rPr>
        <w:t>работникам рекомендуется учитывать сведения об отнесении семьи к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BC9">
        <w:rPr>
          <w:rFonts w:ascii="Times New Roman" w:hAnsi="Times New Roman" w:cs="Times New Roman"/>
          <w:sz w:val="28"/>
          <w:szCs w:val="28"/>
        </w:rPr>
        <w:t>неблагополучных семей, семей из группы риска, и семей в социально опасном положении,</w:t>
      </w:r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а также особенности индивидуального развития воспитанника.</w:t>
      </w:r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1.6. Сведения об отнесении семьи к категории неблагополучных семей, семей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BC9">
        <w:rPr>
          <w:rFonts w:ascii="Times New Roman" w:hAnsi="Times New Roman" w:cs="Times New Roman"/>
          <w:sz w:val="28"/>
          <w:szCs w:val="28"/>
        </w:rPr>
        <w:t xml:space="preserve">группы риска, и семей в социально опасном положении формируются на </w:t>
      </w:r>
      <w:r w:rsidRPr="00E42BC9">
        <w:rPr>
          <w:rFonts w:ascii="Times New Roman" w:hAnsi="Times New Roman" w:cs="Times New Roman"/>
          <w:sz w:val="28"/>
          <w:szCs w:val="28"/>
        </w:rPr>
        <w:lastRenderedPageBreak/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BC9">
        <w:rPr>
          <w:rFonts w:ascii="Times New Roman" w:hAnsi="Times New Roman" w:cs="Times New Roman"/>
          <w:sz w:val="28"/>
          <w:szCs w:val="28"/>
        </w:rPr>
        <w:t>деятельности комиссии организации по определению направлений работы с семьями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BC9">
        <w:rPr>
          <w:rFonts w:ascii="Times New Roman" w:hAnsi="Times New Roman" w:cs="Times New Roman"/>
          <w:sz w:val="28"/>
          <w:szCs w:val="28"/>
        </w:rPr>
        <w:t>воспитанников (далее – комиссия).</w:t>
      </w:r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II. Порядок деятельности комиссии организации по определению направлений работы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BC9">
        <w:rPr>
          <w:rFonts w:ascii="Times New Roman" w:hAnsi="Times New Roman" w:cs="Times New Roman"/>
          <w:sz w:val="28"/>
          <w:szCs w:val="28"/>
        </w:rPr>
        <w:t>семьями воспитанников</w:t>
      </w:r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2.1. Комиссия создается распорядительным актом (приказом) руководителя</w:t>
      </w:r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2.2. Состав комиссии формируется из числа педагогических работников</w:t>
      </w:r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организации, а также, при необходимости, из числа прочих педагогических работников,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BC9">
        <w:rPr>
          <w:rFonts w:ascii="Times New Roman" w:hAnsi="Times New Roman" w:cs="Times New Roman"/>
          <w:sz w:val="28"/>
          <w:szCs w:val="28"/>
        </w:rPr>
        <w:t>том числе специально привлекаемых для обеспечения деятельности комиссии.</w:t>
      </w:r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2.3. Участие в комиссии специалиста психолога-педагога обязательно.</w:t>
      </w:r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2.4. Комиссия самостоятельно определяет категории семей, в том числе</w:t>
      </w:r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неблагополучных семей, семей из группы риска, и семей в социально опасном положении,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BC9">
        <w:rPr>
          <w:rFonts w:ascii="Times New Roman" w:hAnsi="Times New Roman" w:cs="Times New Roman"/>
          <w:sz w:val="28"/>
          <w:szCs w:val="28"/>
        </w:rPr>
        <w:t xml:space="preserve">критерии отнесения семей к указанным категориям, а также основания для </w:t>
      </w:r>
      <w:proofErr w:type="spellStart"/>
      <w:r w:rsidRPr="00E42BC9">
        <w:rPr>
          <w:rFonts w:ascii="Times New Roman" w:hAnsi="Times New Roman" w:cs="Times New Roman"/>
          <w:sz w:val="28"/>
          <w:szCs w:val="28"/>
        </w:rPr>
        <w:t>отнесениясемей</w:t>
      </w:r>
      <w:proofErr w:type="spellEnd"/>
      <w:r w:rsidRPr="00E42BC9">
        <w:rPr>
          <w:rFonts w:ascii="Times New Roman" w:hAnsi="Times New Roman" w:cs="Times New Roman"/>
          <w:sz w:val="28"/>
          <w:szCs w:val="28"/>
        </w:rPr>
        <w:t xml:space="preserve"> к указанным категориям.</w:t>
      </w:r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2.5. Комиссия в своей деятельности использует информацию, предоставляемую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BC9">
        <w:rPr>
          <w:rFonts w:ascii="Times New Roman" w:hAnsi="Times New Roman" w:cs="Times New Roman"/>
          <w:sz w:val="28"/>
          <w:szCs w:val="28"/>
        </w:rPr>
        <w:t>воспитателями и иными педагогами, работающими с воспитанником,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BC9">
        <w:rPr>
          <w:rFonts w:ascii="Times New Roman" w:hAnsi="Times New Roman" w:cs="Times New Roman"/>
          <w:sz w:val="28"/>
          <w:szCs w:val="28"/>
        </w:rPr>
        <w:t>результаты психолого-педагогической диагностики, в случае если такая диагностика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BC9">
        <w:rPr>
          <w:rFonts w:ascii="Times New Roman" w:hAnsi="Times New Roman" w:cs="Times New Roman"/>
          <w:sz w:val="28"/>
          <w:szCs w:val="28"/>
        </w:rPr>
        <w:t>проводилась.</w:t>
      </w:r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2.6. В качестве инструмента деятельности комиссии могут использоваться</w:t>
      </w:r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беседы с воспитанником и/или с его родителями 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BC9">
        <w:rPr>
          <w:rFonts w:ascii="Times New Roman" w:hAnsi="Times New Roman" w:cs="Times New Roman"/>
          <w:sz w:val="28"/>
          <w:szCs w:val="28"/>
        </w:rPr>
        <w:t>представителями).</w:t>
      </w:r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2.7. Заседаний комиссии проводятся по решению комиссии в определяемые 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BC9">
        <w:rPr>
          <w:rFonts w:ascii="Times New Roman" w:hAnsi="Times New Roman" w:cs="Times New Roman"/>
          <w:sz w:val="28"/>
          <w:szCs w:val="28"/>
        </w:rPr>
        <w:t>самостоятельно сроки, но не реже 2-х раз в квартал.</w:t>
      </w:r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2.8. По результатам заседания комиссия формирует списки семей, являющиеся</w:t>
      </w:r>
      <w:r w:rsidR="00BA12C3">
        <w:rPr>
          <w:rFonts w:ascii="Times New Roman" w:hAnsi="Times New Roman" w:cs="Times New Roman"/>
          <w:sz w:val="28"/>
          <w:szCs w:val="28"/>
        </w:rPr>
        <w:t xml:space="preserve"> </w:t>
      </w:r>
      <w:r w:rsidRPr="00E42BC9">
        <w:rPr>
          <w:rFonts w:ascii="Times New Roman" w:hAnsi="Times New Roman" w:cs="Times New Roman"/>
          <w:sz w:val="28"/>
          <w:szCs w:val="28"/>
        </w:rPr>
        <w:t>рекомендательными для их учета в работе педагогическими работниками,</w:t>
      </w:r>
      <w:r w:rsidR="00BA12C3">
        <w:rPr>
          <w:rFonts w:ascii="Times New Roman" w:hAnsi="Times New Roman" w:cs="Times New Roman"/>
          <w:sz w:val="28"/>
          <w:szCs w:val="28"/>
        </w:rPr>
        <w:t xml:space="preserve"> </w:t>
      </w:r>
      <w:r w:rsidRPr="00E42BC9">
        <w:rPr>
          <w:rFonts w:ascii="Times New Roman" w:hAnsi="Times New Roman" w:cs="Times New Roman"/>
          <w:sz w:val="28"/>
          <w:szCs w:val="28"/>
        </w:rPr>
        <w:t>непосредственно работающими с воспитанниками и их семьями.</w:t>
      </w:r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 xml:space="preserve">2.9. Для работы с семьями из категорий неблагополучных семей, семей </w:t>
      </w:r>
      <w:proofErr w:type="gramStart"/>
      <w:r w:rsidRPr="00E42BC9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группы риска, и семей в социально опасном положении комиссией ежегодно</w:t>
      </w:r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разрабатывается план работы с такими семьями, в котором отражаются основные</w:t>
      </w:r>
      <w:r w:rsidR="00BA12C3">
        <w:rPr>
          <w:rFonts w:ascii="Times New Roman" w:hAnsi="Times New Roman" w:cs="Times New Roman"/>
          <w:sz w:val="28"/>
          <w:szCs w:val="28"/>
        </w:rPr>
        <w:t xml:space="preserve"> </w:t>
      </w:r>
      <w:r w:rsidRPr="00E42BC9">
        <w:rPr>
          <w:rFonts w:ascii="Times New Roman" w:hAnsi="Times New Roman" w:cs="Times New Roman"/>
          <w:sz w:val="28"/>
          <w:szCs w:val="28"/>
        </w:rPr>
        <w:t>мероприятия, проводимые работниками организации для обеспечения достижения целей</w:t>
      </w:r>
      <w:r w:rsidR="00BA12C3">
        <w:rPr>
          <w:rFonts w:ascii="Times New Roman" w:hAnsi="Times New Roman" w:cs="Times New Roman"/>
          <w:sz w:val="28"/>
          <w:szCs w:val="28"/>
        </w:rPr>
        <w:t xml:space="preserve"> </w:t>
      </w:r>
      <w:r w:rsidRPr="00E42BC9">
        <w:rPr>
          <w:rFonts w:ascii="Times New Roman" w:hAnsi="Times New Roman" w:cs="Times New Roman"/>
          <w:sz w:val="28"/>
          <w:szCs w:val="28"/>
        </w:rPr>
        <w:t>взаимодействия педагогического коллектива и отдельных педагогических работников с</w:t>
      </w:r>
      <w:r w:rsidR="00BA12C3">
        <w:rPr>
          <w:rFonts w:ascii="Times New Roman" w:hAnsi="Times New Roman" w:cs="Times New Roman"/>
          <w:sz w:val="28"/>
          <w:szCs w:val="28"/>
        </w:rPr>
        <w:t xml:space="preserve"> </w:t>
      </w:r>
      <w:r w:rsidRPr="00E42BC9">
        <w:rPr>
          <w:rFonts w:ascii="Times New Roman" w:hAnsi="Times New Roman" w:cs="Times New Roman"/>
          <w:sz w:val="28"/>
          <w:szCs w:val="28"/>
        </w:rPr>
        <w:t>семьями воспитанников.</w:t>
      </w:r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2.10. Участие работников организации, в том числе педагогических работников, в</w:t>
      </w:r>
      <w:r w:rsidR="00BA12C3">
        <w:rPr>
          <w:rFonts w:ascii="Times New Roman" w:hAnsi="Times New Roman" w:cs="Times New Roman"/>
          <w:sz w:val="28"/>
          <w:szCs w:val="28"/>
        </w:rPr>
        <w:t xml:space="preserve"> </w:t>
      </w:r>
      <w:r w:rsidRPr="00E42BC9">
        <w:rPr>
          <w:rFonts w:ascii="Times New Roman" w:hAnsi="Times New Roman" w:cs="Times New Roman"/>
          <w:sz w:val="28"/>
          <w:szCs w:val="28"/>
        </w:rPr>
        <w:t>работе комиссии, проведении мероприятий по работе с семьями из категорий</w:t>
      </w:r>
      <w:r w:rsidR="00BA12C3">
        <w:rPr>
          <w:rFonts w:ascii="Times New Roman" w:hAnsi="Times New Roman" w:cs="Times New Roman"/>
          <w:sz w:val="28"/>
          <w:szCs w:val="28"/>
        </w:rPr>
        <w:t xml:space="preserve"> </w:t>
      </w:r>
      <w:r w:rsidRPr="00E42BC9">
        <w:rPr>
          <w:rFonts w:ascii="Times New Roman" w:hAnsi="Times New Roman" w:cs="Times New Roman"/>
          <w:sz w:val="28"/>
          <w:szCs w:val="28"/>
        </w:rPr>
        <w:t xml:space="preserve">неблагополучных семей, семей из группы риска, и семей в социально опасном </w:t>
      </w:r>
      <w:proofErr w:type="spellStart"/>
      <w:r w:rsidRPr="00E42BC9">
        <w:rPr>
          <w:rFonts w:ascii="Times New Roman" w:hAnsi="Times New Roman" w:cs="Times New Roman"/>
          <w:sz w:val="28"/>
          <w:szCs w:val="28"/>
        </w:rPr>
        <w:t>положении</w:t>
      </w:r>
      <w:proofErr w:type="gramStart"/>
      <w:r w:rsidRPr="00E42BC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E42BC9">
        <w:rPr>
          <w:rFonts w:ascii="Times New Roman" w:hAnsi="Times New Roman" w:cs="Times New Roman"/>
          <w:sz w:val="28"/>
          <w:szCs w:val="28"/>
        </w:rPr>
        <w:t>верх</w:t>
      </w:r>
      <w:proofErr w:type="spellEnd"/>
      <w:r w:rsidRPr="00E42BC9">
        <w:rPr>
          <w:rFonts w:ascii="Times New Roman" w:hAnsi="Times New Roman" w:cs="Times New Roman"/>
          <w:sz w:val="28"/>
          <w:szCs w:val="28"/>
        </w:rPr>
        <w:t xml:space="preserve"> тарифицируемого рабочего времени учитывается организацией при распределении</w:t>
      </w:r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компенсационных выплат.</w:t>
      </w:r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III. Оценка эффективности взаимодействия с семьями воспитанников</w:t>
      </w:r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3.1. Взаимодействие педагогических работников с семьями воспитанников</w:t>
      </w:r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является неотъемлемым требованием федерального государственного образовательного</w:t>
      </w:r>
      <w:r w:rsidR="00BA12C3">
        <w:rPr>
          <w:rFonts w:ascii="Times New Roman" w:hAnsi="Times New Roman" w:cs="Times New Roman"/>
          <w:sz w:val="28"/>
          <w:szCs w:val="28"/>
        </w:rPr>
        <w:t xml:space="preserve"> </w:t>
      </w:r>
      <w:r w:rsidRPr="00E42BC9">
        <w:rPr>
          <w:rFonts w:ascii="Times New Roman" w:hAnsi="Times New Roman" w:cs="Times New Roman"/>
          <w:sz w:val="28"/>
          <w:szCs w:val="28"/>
        </w:rPr>
        <w:t>стандарта дошкольного образования к условиям реализации программы.</w:t>
      </w:r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3.2. Деятельность педагогических работников по взаимодействию с семьями</w:t>
      </w:r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воспитанников учитывается организацией при распределении стимулирующих выплат.</w:t>
      </w:r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3.3. Эффективность взаимодействия педагогических работников с семьями</w:t>
      </w:r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воспитанников определяется результативностью используемых педагогическим</w:t>
      </w:r>
      <w:r w:rsidR="00BA12C3">
        <w:rPr>
          <w:rFonts w:ascii="Times New Roman" w:hAnsi="Times New Roman" w:cs="Times New Roman"/>
          <w:sz w:val="28"/>
          <w:szCs w:val="28"/>
        </w:rPr>
        <w:t xml:space="preserve"> </w:t>
      </w:r>
      <w:r w:rsidRPr="00E42BC9">
        <w:rPr>
          <w:rFonts w:ascii="Times New Roman" w:hAnsi="Times New Roman" w:cs="Times New Roman"/>
          <w:sz w:val="28"/>
          <w:szCs w:val="28"/>
        </w:rPr>
        <w:t>работником форм взаимодействия с отдельными семьями в аспекте обеспечения целей и</w:t>
      </w:r>
      <w:r w:rsidR="00BA12C3">
        <w:rPr>
          <w:rFonts w:ascii="Times New Roman" w:hAnsi="Times New Roman" w:cs="Times New Roman"/>
          <w:sz w:val="28"/>
          <w:szCs w:val="28"/>
        </w:rPr>
        <w:t xml:space="preserve"> </w:t>
      </w:r>
      <w:r w:rsidRPr="00E42BC9">
        <w:rPr>
          <w:rFonts w:ascii="Times New Roman" w:hAnsi="Times New Roman" w:cs="Times New Roman"/>
          <w:sz w:val="28"/>
          <w:szCs w:val="28"/>
        </w:rPr>
        <w:t>задач такого взаимодействия.</w:t>
      </w:r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 xml:space="preserve">3.4. Важным критерием эффективности взаимодействия </w:t>
      </w:r>
      <w:proofErr w:type="gramStart"/>
      <w:r w:rsidRPr="00E42BC9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работников с семьями воспитанников также является удовлетворенность родителей</w:t>
      </w:r>
      <w:r w:rsidR="00BA12C3">
        <w:rPr>
          <w:rFonts w:ascii="Times New Roman" w:hAnsi="Times New Roman" w:cs="Times New Roman"/>
          <w:sz w:val="28"/>
          <w:szCs w:val="28"/>
        </w:rPr>
        <w:t xml:space="preserve"> </w:t>
      </w:r>
      <w:r w:rsidRPr="00E42BC9">
        <w:rPr>
          <w:rFonts w:ascii="Times New Roman" w:hAnsi="Times New Roman" w:cs="Times New Roman"/>
          <w:sz w:val="28"/>
          <w:szCs w:val="28"/>
        </w:rPr>
        <w:t>(законных представителей) проводимой с ними работой.</w:t>
      </w:r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3.5. Организация самостоятельно определяет критерии эффективности</w:t>
      </w:r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взаимодействия педагогических работников с семьями воспитанников по отдельным</w:t>
      </w:r>
      <w:r w:rsidR="00BA12C3">
        <w:rPr>
          <w:rFonts w:ascii="Times New Roman" w:hAnsi="Times New Roman" w:cs="Times New Roman"/>
          <w:sz w:val="28"/>
          <w:szCs w:val="28"/>
        </w:rPr>
        <w:t xml:space="preserve"> </w:t>
      </w:r>
      <w:r w:rsidRPr="00E42BC9">
        <w:rPr>
          <w:rFonts w:ascii="Times New Roman" w:hAnsi="Times New Roman" w:cs="Times New Roman"/>
          <w:sz w:val="28"/>
          <w:szCs w:val="28"/>
        </w:rPr>
        <w:t>категориям педагогических работников.</w:t>
      </w:r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3.6. Основанием для оценки критериев эффективности взаимодействия</w:t>
      </w:r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педагогических работников с семьями воспитанников должны являться опросные листы</w:t>
      </w:r>
      <w:r w:rsidR="00BA12C3">
        <w:rPr>
          <w:rFonts w:ascii="Times New Roman" w:hAnsi="Times New Roman" w:cs="Times New Roman"/>
          <w:sz w:val="28"/>
          <w:szCs w:val="28"/>
        </w:rPr>
        <w:t xml:space="preserve"> </w:t>
      </w:r>
      <w:r w:rsidRPr="00E42BC9">
        <w:rPr>
          <w:rFonts w:ascii="Times New Roman" w:hAnsi="Times New Roman" w:cs="Times New Roman"/>
          <w:sz w:val="28"/>
          <w:szCs w:val="28"/>
        </w:rPr>
        <w:t xml:space="preserve">для родителей (законных представителей) воспитанников </w:t>
      </w:r>
      <w:proofErr w:type="gramStart"/>
      <w:r w:rsidRPr="00E42BC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42BC9">
        <w:rPr>
          <w:rFonts w:ascii="Times New Roman" w:hAnsi="Times New Roman" w:cs="Times New Roman"/>
          <w:sz w:val="28"/>
          <w:szCs w:val="28"/>
        </w:rPr>
        <w:t>или) результаты наблюдений</w:t>
      </w:r>
      <w:r w:rsidR="00BA12C3">
        <w:rPr>
          <w:rFonts w:ascii="Times New Roman" w:hAnsi="Times New Roman" w:cs="Times New Roman"/>
          <w:sz w:val="28"/>
          <w:szCs w:val="28"/>
        </w:rPr>
        <w:t xml:space="preserve"> </w:t>
      </w:r>
      <w:r w:rsidRPr="00E42BC9">
        <w:rPr>
          <w:rFonts w:ascii="Times New Roman" w:hAnsi="Times New Roman" w:cs="Times New Roman"/>
          <w:sz w:val="28"/>
          <w:szCs w:val="28"/>
        </w:rPr>
        <w:t>за деятельностью педагогических работников.</w:t>
      </w:r>
    </w:p>
    <w:p w:rsidR="00E42BC9" w:rsidRPr="00E42BC9" w:rsidRDefault="00E42BC9" w:rsidP="00E42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Форма и показатели опросных листов, указанных в пункте 3.6. настоящего</w:t>
      </w:r>
    </w:p>
    <w:p w:rsidR="005C2764" w:rsidRPr="00E42BC9" w:rsidRDefault="00E42BC9" w:rsidP="00BA1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Положения определяются старшим воспитателем (методистом) организации в</w:t>
      </w:r>
      <w:r w:rsidR="00BA12C3">
        <w:rPr>
          <w:rFonts w:ascii="Times New Roman" w:hAnsi="Times New Roman" w:cs="Times New Roman"/>
          <w:sz w:val="28"/>
          <w:szCs w:val="28"/>
        </w:rPr>
        <w:t xml:space="preserve"> </w:t>
      </w:r>
      <w:r w:rsidRPr="00E42BC9">
        <w:rPr>
          <w:rFonts w:ascii="Times New Roman" w:hAnsi="Times New Roman" w:cs="Times New Roman"/>
          <w:sz w:val="28"/>
          <w:szCs w:val="28"/>
        </w:rPr>
        <w:t>соответствии с особенностями взаимодействия педагогического коллектива с семьями</w:t>
      </w:r>
      <w:r w:rsidR="00BA12C3">
        <w:rPr>
          <w:rFonts w:ascii="Times New Roman" w:hAnsi="Times New Roman" w:cs="Times New Roman"/>
          <w:sz w:val="28"/>
          <w:szCs w:val="28"/>
        </w:rPr>
        <w:t xml:space="preserve"> </w:t>
      </w:r>
      <w:r w:rsidRPr="00E42BC9">
        <w:rPr>
          <w:rFonts w:ascii="Times New Roman" w:hAnsi="Times New Roman" w:cs="Times New Roman"/>
          <w:sz w:val="28"/>
          <w:szCs w:val="28"/>
        </w:rPr>
        <w:t>воспитанн</w:t>
      </w:r>
      <w:r w:rsidR="00BA12C3">
        <w:rPr>
          <w:rFonts w:ascii="Times New Roman" w:hAnsi="Times New Roman" w:cs="Times New Roman"/>
          <w:sz w:val="28"/>
          <w:szCs w:val="28"/>
        </w:rPr>
        <w:t>иков, отраженными в программе.</w:t>
      </w:r>
    </w:p>
    <w:sectPr w:rsidR="005C2764" w:rsidRPr="00E42BC9" w:rsidSect="002A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savePreviewPicture/>
  <w:compat/>
  <w:rsids>
    <w:rsidRoot w:val="007C62BC"/>
    <w:rsid w:val="002A425D"/>
    <w:rsid w:val="004E0E0A"/>
    <w:rsid w:val="005C2764"/>
    <w:rsid w:val="007C62BC"/>
    <w:rsid w:val="00BA12C3"/>
    <w:rsid w:val="00E4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Татьяна</cp:lastModifiedBy>
  <cp:revision>3</cp:revision>
  <dcterms:created xsi:type="dcterms:W3CDTF">2016-08-27T14:17:00Z</dcterms:created>
  <dcterms:modified xsi:type="dcterms:W3CDTF">2016-09-06T03:46:00Z</dcterms:modified>
</cp:coreProperties>
</file>