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2A1C7" w:themeColor="accent4" w:themeTint="99"/>
  <w:body>
    <w:p w:rsidR="00C156A0" w:rsidRDefault="00C156A0" w:rsidP="00C156A0">
      <w:pPr>
        <w:spacing w:after="0"/>
        <w:rPr>
          <w:rFonts w:ascii="Gabriola" w:hAnsi="Gabriola"/>
          <w:sz w:val="40"/>
          <w:szCs w:val="40"/>
        </w:rPr>
      </w:pPr>
    </w:p>
    <w:p w:rsidR="00C156A0" w:rsidRPr="00E94D07" w:rsidRDefault="00C156A0" w:rsidP="00C156A0">
      <w:pPr>
        <w:spacing w:after="0"/>
        <w:rPr>
          <w:rFonts w:ascii="Gabriola" w:hAnsi="Gabriola"/>
          <w:b/>
          <w:i/>
          <w:color w:val="0070C0"/>
          <w:sz w:val="40"/>
          <w:szCs w:val="40"/>
        </w:rPr>
      </w:pPr>
      <w:r w:rsidRPr="00E94D07">
        <w:rPr>
          <w:rFonts w:ascii="Gabriola" w:hAnsi="Gabriola"/>
          <w:b/>
          <w:i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221615</wp:posOffset>
            </wp:positionV>
            <wp:extent cx="3057525" cy="4267200"/>
            <wp:effectExtent l="19050" t="0" r="9525" b="0"/>
            <wp:wrapTight wrapText="bothSides">
              <wp:wrapPolygon edited="0">
                <wp:start x="9286" y="96"/>
                <wp:lineTo x="8209" y="289"/>
                <wp:lineTo x="4979" y="1446"/>
                <wp:lineTo x="2961" y="3182"/>
                <wp:lineTo x="1750" y="4725"/>
                <wp:lineTo x="807" y="6268"/>
                <wp:lineTo x="269" y="7811"/>
                <wp:lineTo x="-135" y="10896"/>
                <wp:lineTo x="269" y="13982"/>
                <wp:lineTo x="942" y="15525"/>
                <wp:lineTo x="1884" y="17068"/>
                <wp:lineTo x="3230" y="18611"/>
                <wp:lineTo x="5383" y="20154"/>
                <wp:lineTo x="5518" y="20443"/>
                <wp:lineTo x="9151" y="21504"/>
                <wp:lineTo x="10093" y="21504"/>
                <wp:lineTo x="11439" y="21504"/>
                <wp:lineTo x="12381" y="21504"/>
                <wp:lineTo x="16015" y="20443"/>
                <wp:lineTo x="16015" y="20154"/>
                <wp:lineTo x="16150" y="20154"/>
                <wp:lineTo x="18168" y="18707"/>
                <wp:lineTo x="18303" y="18611"/>
                <wp:lineTo x="19649" y="17164"/>
                <wp:lineTo x="19783" y="17068"/>
                <wp:lineTo x="20591" y="15525"/>
                <wp:lineTo x="21264" y="14079"/>
                <wp:lineTo x="21667" y="12439"/>
                <wp:lineTo x="21667" y="9354"/>
                <wp:lineTo x="21264" y="7907"/>
                <wp:lineTo x="21264" y="7811"/>
                <wp:lineTo x="20725" y="6364"/>
                <wp:lineTo x="20725" y="6268"/>
                <wp:lineTo x="19783" y="4725"/>
                <wp:lineTo x="18572" y="3182"/>
                <wp:lineTo x="16553" y="1446"/>
                <wp:lineTo x="13323" y="289"/>
                <wp:lineTo x="12247" y="96"/>
                <wp:lineTo x="9286" y="96"/>
              </wp:wrapPolygon>
            </wp:wrapTight>
            <wp:docPr id="1" name="Рисунок 0" descr="реп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пка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267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94D07">
        <w:rPr>
          <w:rFonts w:ascii="Gabriola" w:hAnsi="Gabriola"/>
          <w:b/>
          <w:i/>
          <w:color w:val="0070C0"/>
          <w:sz w:val="40"/>
          <w:szCs w:val="40"/>
        </w:rPr>
        <w:t>«Велика ль у Мышки сила,</w:t>
      </w:r>
    </w:p>
    <w:p w:rsidR="00C156A0" w:rsidRPr="00E94D07" w:rsidRDefault="00C156A0" w:rsidP="00C156A0">
      <w:pPr>
        <w:spacing w:after="0"/>
        <w:rPr>
          <w:rFonts w:ascii="Gabriola" w:hAnsi="Gabriola"/>
          <w:b/>
          <w:i/>
          <w:color w:val="0070C0"/>
          <w:sz w:val="40"/>
          <w:szCs w:val="40"/>
        </w:rPr>
      </w:pPr>
      <w:r w:rsidRPr="00E94D07">
        <w:rPr>
          <w:rFonts w:ascii="Gabriola" w:hAnsi="Gabriola"/>
          <w:b/>
          <w:i/>
          <w:color w:val="0070C0"/>
          <w:sz w:val="40"/>
          <w:szCs w:val="40"/>
        </w:rPr>
        <w:t>Только дружба победила!»</w:t>
      </w:r>
    </w:p>
    <w:p w:rsidR="00C156A0" w:rsidRPr="00E94D07" w:rsidRDefault="002C6136" w:rsidP="00E94D07">
      <w:pPr>
        <w:rPr>
          <w:rFonts w:ascii="Gabriola" w:hAnsi="Gabriola"/>
          <w:b/>
          <w:color w:val="365F91" w:themeColor="accent1" w:themeShade="BF"/>
          <w:sz w:val="40"/>
          <w:szCs w:val="40"/>
        </w:rPr>
      </w:pPr>
      <w:r>
        <w:rPr>
          <w:rFonts w:ascii="Gabriola" w:hAnsi="Gabriola"/>
          <w:b/>
          <w:color w:val="365F91" w:themeColor="accent1" w:themeShade="BF"/>
          <w:sz w:val="40"/>
          <w:szCs w:val="40"/>
        </w:rPr>
        <w:t>Вот и в сказке, с которой де</w:t>
      </w:r>
      <w:r w:rsidR="00C156A0"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>бютировали ребята группы младшего дошкольного возраста, в рамках реализации проекта «Сказки» победила дружба в борьбе за урожай!</w:t>
      </w:r>
    </w:p>
    <w:p w:rsidR="00E94D07" w:rsidRPr="00E94D07" w:rsidRDefault="00E94D07" w:rsidP="00E94D07">
      <w:pPr>
        <w:rPr>
          <w:rFonts w:ascii="Gabriola" w:hAnsi="Gabriola"/>
          <w:b/>
          <w:color w:val="365F91" w:themeColor="accent1" w:themeShade="BF"/>
          <w:sz w:val="40"/>
          <w:szCs w:val="40"/>
        </w:rPr>
      </w:pPr>
      <w:r w:rsidRPr="00E94D07">
        <w:rPr>
          <w:rFonts w:ascii="Gabriola" w:hAnsi="Gabriola"/>
          <w:b/>
          <w:noProof/>
          <w:color w:val="365F91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1773555</wp:posOffset>
            </wp:positionV>
            <wp:extent cx="3200400" cy="3876675"/>
            <wp:effectExtent l="0" t="0" r="0" b="0"/>
            <wp:wrapTight wrapText="bothSides">
              <wp:wrapPolygon edited="0">
                <wp:start x="9129" y="106"/>
                <wp:lineTo x="7843" y="318"/>
                <wp:lineTo x="4757" y="1592"/>
                <wp:lineTo x="2700" y="3503"/>
                <wp:lineTo x="1414" y="5201"/>
                <wp:lineTo x="514" y="6899"/>
                <wp:lineTo x="0" y="8598"/>
                <wp:lineTo x="257" y="13692"/>
                <wp:lineTo x="900" y="15391"/>
                <wp:lineTo x="1929" y="17089"/>
                <wp:lineTo x="3343" y="18787"/>
                <wp:lineTo x="5914" y="20486"/>
                <wp:lineTo x="6043" y="20698"/>
                <wp:lineTo x="9386" y="21547"/>
                <wp:lineTo x="10029" y="21547"/>
                <wp:lineTo x="11443" y="21547"/>
                <wp:lineTo x="12086" y="21547"/>
                <wp:lineTo x="15429" y="20698"/>
                <wp:lineTo x="15429" y="20486"/>
                <wp:lineTo x="15557" y="20486"/>
                <wp:lineTo x="18000" y="18893"/>
                <wp:lineTo x="18129" y="18787"/>
                <wp:lineTo x="19543" y="17195"/>
                <wp:lineTo x="19671" y="17089"/>
                <wp:lineTo x="20571" y="15497"/>
                <wp:lineTo x="20571" y="15391"/>
                <wp:lineTo x="21214" y="13799"/>
                <wp:lineTo x="21214" y="13692"/>
                <wp:lineTo x="21600" y="12100"/>
                <wp:lineTo x="21600" y="10296"/>
                <wp:lineTo x="21471" y="8704"/>
                <wp:lineTo x="21471" y="8598"/>
                <wp:lineTo x="20957" y="6899"/>
                <wp:lineTo x="20057" y="5201"/>
                <wp:lineTo x="18771" y="3503"/>
                <wp:lineTo x="16843" y="1592"/>
                <wp:lineTo x="13886" y="425"/>
                <wp:lineTo x="12343" y="106"/>
                <wp:lineTo x="9129" y="106"/>
              </wp:wrapPolygon>
            </wp:wrapTight>
            <wp:docPr id="2" name="Рисунок 1" descr="реп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пка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876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56A0"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 xml:space="preserve">29 ноября 2018 года в группе младшего дошкольного возраста состоялось театрализованное </w:t>
      </w:r>
    </w:p>
    <w:p w:rsidR="00E94D07" w:rsidRPr="00E94D07" w:rsidRDefault="00C156A0" w:rsidP="00E94D07">
      <w:pPr>
        <w:rPr>
          <w:rFonts w:ascii="Gabriola" w:hAnsi="Gabriola"/>
          <w:b/>
          <w:color w:val="365F91" w:themeColor="accent1" w:themeShade="BF"/>
          <w:sz w:val="40"/>
          <w:szCs w:val="40"/>
        </w:rPr>
      </w:pPr>
      <w:r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 xml:space="preserve">представление по мотивам русской народной </w:t>
      </w:r>
    </w:p>
    <w:p w:rsidR="00E94D07" w:rsidRPr="00E94D07" w:rsidRDefault="00C156A0" w:rsidP="00E94D07">
      <w:pPr>
        <w:rPr>
          <w:rFonts w:ascii="Gabriola" w:hAnsi="Gabriola"/>
          <w:b/>
          <w:color w:val="365F91" w:themeColor="accent1" w:themeShade="BF"/>
          <w:sz w:val="40"/>
          <w:szCs w:val="40"/>
        </w:rPr>
      </w:pPr>
      <w:r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 xml:space="preserve">сказки «Репка». В результате </w:t>
      </w:r>
    </w:p>
    <w:p w:rsidR="00E94D07" w:rsidRPr="00E94D07" w:rsidRDefault="00C156A0" w:rsidP="00E94D07">
      <w:pPr>
        <w:rPr>
          <w:rFonts w:ascii="Gabriola" w:hAnsi="Gabriola"/>
          <w:b/>
          <w:color w:val="365F91" w:themeColor="accent1" w:themeShade="BF"/>
          <w:sz w:val="40"/>
          <w:szCs w:val="40"/>
        </w:rPr>
      </w:pPr>
      <w:r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 xml:space="preserve">длительных репетиций, ребятам удалось вжиться </w:t>
      </w:r>
    </w:p>
    <w:p w:rsidR="00E94D07" w:rsidRPr="00E94D07" w:rsidRDefault="00C156A0" w:rsidP="00E94D07">
      <w:pPr>
        <w:rPr>
          <w:rFonts w:ascii="Gabriola" w:hAnsi="Gabriola"/>
          <w:b/>
          <w:color w:val="365F91" w:themeColor="accent1" w:themeShade="BF"/>
          <w:sz w:val="40"/>
          <w:szCs w:val="40"/>
        </w:rPr>
      </w:pPr>
      <w:r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>в их роли, почувствовать себя настоящими актерам</w:t>
      </w:r>
      <w:r w:rsidR="002C6136">
        <w:rPr>
          <w:rFonts w:ascii="Gabriola" w:hAnsi="Gabriola"/>
          <w:b/>
          <w:color w:val="365F91" w:themeColor="accent1" w:themeShade="BF"/>
          <w:sz w:val="40"/>
          <w:szCs w:val="40"/>
        </w:rPr>
        <w:t>и,</w:t>
      </w:r>
      <w:r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 xml:space="preserve"> </w:t>
      </w:r>
    </w:p>
    <w:p w:rsidR="00E94D07" w:rsidRPr="00E94D07" w:rsidRDefault="00E94D07" w:rsidP="00E94D07">
      <w:pPr>
        <w:rPr>
          <w:rFonts w:ascii="Gabriola" w:hAnsi="Gabriola"/>
          <w:b/>
          <w:color w:val="365F91" w:themeColor="accent1" w:themeShade="BF"/>
          <w:sz w:val="40"/>
          <w:szCs w:val="40"/>
        </w:rPr>
      </w:pPr>
      <w:r w:rsidRPr="00E94D07">
        <w:rPr>
          <w:rFonts w:ascii="Gabriola" w:hAnsi="Gabriola"/>
          <w:b/>
          <w:noProof/>
          <w:color w:val="365F91" w:themeColor="accent1" w:themeShade="BF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127635</wp:posOffset>
            </wp:positionV>
            <wp:extent cx="3200400" cy="3324225"/>
            <wp:effectExtent l="19050" t="0" r="0" b="0"/>
            <wp:wrapTight wrapText="bothSides">
              <wp:wrapPolygon edited="0">
                <wp:start x="514" y="0"/>
                <wp:lineTo x="-129" y="866"/>
                <wp:lineTo x="-129" y="19805"/>
                <wp:lineTo x="129" y="21538"/>
                <wp:lineTo x="514" y="21538"/>
                <wp:lineTo x="20957" y="21538"/>
                <wp:lineTo x="21343" y="21538"/>
                <wp:lineTo x="21600" y="20795"/>
                <wp:lineTo x="21600" y="866"/>
                <wp:lineTo x="21343" y="124"/>
                <wp:lineTo x="20957" y="0"/>
                <wp:lineTo x="514" y="0"/>
              </wp:wrapPolygon>
            </wp:wrapTight>
            <wp:docPr id="3" name="Рисунок 2" descr="реп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пка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56A0"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 xml:space="preserve">блестяще сыграть главных </w:t>
      </w:r>
    </w:p>
    <w:p w:rsidR="00E94D07" w:rsidRPr="00E94D07" w:rsidRDefault="00E94D07" w:rsidP="00E94D07">
      <w:pPr>
        <w:rPr>
          <w:rFonts w:ascii="Gabriola" w:hAnsi="Gabriola"/>
          <w:b/>
          <w:color w:val="365F91" w:themeColor="accent1" w:themeShade="BF"/>
          <w:sz w:val="40"/>
          <w:szCs w:val="40"/>
        </w:rPr>
      </w:pPr>
      <w:r w:rsidRPr="00E94D07">
        <w:rPr>
          <w:rFonts w:ascii="Gabriola" w:hAnsi="Gabriola"/>
          <w:b/>
          <w:noProof/>
          <w:color w:val="365F91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2828290</wp:posOffset>
            </wp:positionV>
            <wp:extent cx="3057525" cy="4267200"/>
            <wp:effectExtent l="19050" t="0" r="9525" b="0"/>
            <wp:wrapTight wrapText="bothSides">
              <wp:wrapPolygon edited="0">
                <wp:start x="9286" y="96"/>
                <wp:lineTo x="8209" y="289"/>
                <wp:lineTo x="4979" y="1446"/>
                <wp:lineTo x="2961" y="3182"/>
                <wp:lineTo x="1750" y="4725"/>
                <wp:lineTo x="807" y="6268"/>
                <wp:lineTo x="269" y="7811"/>
                <wp:lineTo x="-135" y="10896"/>
                <wp:lineTo x="269" y="13982"/>
                <wp:lineTo x="942" y="15525"/>
                <wp:lineTo x="1884" y="17068"/>
                <wp:lineTo x="3230" y="18611"/>
                <wp:lineTo x="5383" y="20154"/>
                <wp:lineTo x="5518" y="20443"/>
                <wp:lineTo x="9151" y="21504"/>
                <wp:lineTo x="10093" y="21504"/>
                <wp:lineTo x="11439" y="21504"/>
                <wp:lineTo x="12381" y="21504"/>
                <wp:lineTo x="16015" y="20443"/>
                <wp:lineTo x="16015" y="20154"/>
                <wp:lineTo x="16150" y="20154"/>
                <wp:lineTo x="18168" y="18707"/>
                <wp:lineTo x="18303" y="18611"/>
                <wp:lineTo x="19649" y="17164"/>
                <wp:lineTo x="19783" y="17068"/>
                <wp:lineTo x="20591" y="15525"/>
                <wp:lineTo x="21264" y="14079"/>
                <wp:lineTo x="21667" y="12439"/>
                <wp:lineTo x="21667" y="9354"/>
                <wp:lineTo x="21264" y="7907"/>
                <wp:lineTo x="21264" y="7811"/>
                <wp:lineTo x="20725" y="6364"/>
                <wp:lineTo x="20725" y="6268"/>
                <wp:lineTo x="19783" y="4725"/>
                <wp:lineTo x="18572" y="3182"/>
                <wp:lineTo x="16553" y="1446"/>
                <wp:lineTo x="13323" y="289"/>
                <wp:lineTo x="12247" y="96"/>
                <wp:lineTo x="9286" y="96"/>
              </wp:wrapPolygon>
            </wp:wrapTight>
            <wp:docPr id="5" name="Рисунок 3" descr="IMG-a8d56503664af4e5211c441199fd11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8d56503664af4e5211c441199fd111c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267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56A0"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>героев, и, в к</w:t>
      </w:r>
      <w:r w:rsidR="002C6136">
        <w:rPr>
          <w:rFonts w:ascii="Gabriola" w:hAnsi="Gabriola"/>
          <w:b/>
          <w:color w:val="365F91" w:themeColor="accent1" w:themeShade="BF"/>
          <w:sz w:val="40"/>
          <w:szCs w:val="40"/>
        </w:rPr>
        <w:t>онечном итоге, сорвать шквал ап</w:t>
      </w:r>
      <w:r w:rsidR="00C156A0"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 xml:space="preserve">лодисментов от благодарных зрителей- своих родителей, которые, в свою очередь, </w:t>
      </w:r>
    </w:p>
    <w:p w:rsidR="002C6136" w:rsidRDefault="00C156A0" w:rsidP="00E94D07">
      <w:pPr>
        <w:rPr>
          <w:rFonts w:ascii="Gabriola" w:hAnsi="Gabriola"/>
          <w:b/>
          <w:color w:val="365F91" w:themeColor="accent1" w:themeShade="BF"/>
          <w:sz w:val="40"/>
          <w:szCs w:val="40"/>
        </w:rPr>
      </w:pPr>
      <w:r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>оказали</w:t>
      </w:r>
      <w:r w:rsidR="002C6136">
        <w:rPr>
          <w:rFonts w:ascii="Gabriola" w:hAnsi="Gabriola"/>
          <w:b/>
          <w:color w:val="365F91" w:themeColor="accent1" w:themeShade="BF"/>
          <w:sz w:val="40"/>
          <w:szCs w:val="40"/>
        </w:rPr>
        <w:t xml:space="preserve"> </w:t>
      </w:r>
      <w:r w:rsidR="00302766">
        <w:rPr>
          <w:rFonts w:ascii="Gabriola" w:hAnsi="Gabriola"/>
          <w:b/>
          <w:color w:val="365F91" w:themeColor="accent1" w:themeShade="BF"/>
          <w:sz w:val="40"/>
          <w:szCs w:val="40"/>
        </w:rPr>
        <w:t>колоссальную</w:t>
      </w:r>
      <w:bookmarkStart w:id="0" w:name="_GoBack"/>
      <w:bookmarkEnd w:id="0"/>
      <w:r w:rsidR="002C6136">
        <w:rPr>
          <w:rFonts w:ascii="Gabriola" w:hAnsi="Gabriola"/>
          <w:b/>
          <w:color w:val="365F91" w:themeColor="accent1" w:themeShade="BF"/>
          <w:sz w:val="40"/>
          <w:szCs w:val="40"/>
        </w:rPr>
        <w:t xml:space="preserve"> помощь в </w:t>
      </w:r>
    </w:p>
    <w:p w:rsidR="002C6136" w:rsidRDefault="002C6136" w:rsidP="00E94D07">
      <w:pPr>
        <w:rPr>
          <w:rFonts w:ascii="Gabriola" w:hAnsi="Gabriola"/>
          <w:b/>
          <w:color w:val="365F91" w:themeColor="accent1" w:themeShade="BF"/>
          <w:sz w:val="40"/>
          <w:szCs w:val="40"/>
        </w:rPr>
      </w:pPr>
      <w:r>
        <w:rPr>
          <w:rFonts w:ascii="Gabriola" w:hAnsi="Gabriola"/>
          <w:b/>
          <w:color w:val="365F91" w:themeColor="accent1" w:themeShade="BF"/>
          <w:sz w:val="40"/>
          <w:szCs w:val="40"/>
        </w:rPr>
        <w:t>подготовке</w:t>
      </w:r>
    </w:p>
    <w:p w:rsidR="00C156A0" w:rsidRPr="00E94D07" w:rsidRDefault="00C156A0" w:rsidP="00E94D07">
      <w:pPr>
        <w:rPr>
          <w:rFonts w:ascii="Gabriola" w:hAnsi="Gabriola"/>
          <w:b/>
          <w:color w:val="244061" w:themeColor="accent1" w:themeShade="80"/>
          <w:sz w:val="40"/>
          <w:szCs w:val="40"/>
        </w:rPr>
      </w:pPr>
      <w:r w:rsidRPr="00E94D07">
        <w:rPr>
          <w:rFonts w:ascii="Gabriola" w:hAnsi="Gabriola"/>
          <w:b/>
          <w:color w:val="365F91" w:themeColor="accent1" w:themeShade="BF"/>
          <w:sz w:val="40"/>
          <w:szCs w:val="40"/>
        </w:rPr>
        <w:t xml:space="preserve"> костюмов </w:t>
      </w:r>
      <w:r w:rsidR="00302766">
        <w:rPr>
          <w:rFonts w:ascii="Gabriola" w:hAnsi="Gabriola"/>
          <w:b/>
          <w:color w:val="365F91" w:themeColor="accent1" w:themeShade="BF"/>
          <w:sz w:val="40"/>
          <w:szCs w:val="40"/>
        </w:rPr>
        <w:t>для вы</w:t>
      </w:r>
      <w:r w:rsidR="002C6136">
        <w:rPr>
          <w:rFonts w:ascii="Gabriola" w:hAnsi="Gabriola"/>
          <w:b/>
          <w:color w:val="365F91" w:themeColor="accent1" w:themeShade="BF"/>
          <w:sz w:val="40"/>
          <w:szCs w:val="40"/>
        </w:rPr>
        <w:t>ступления</w:t>
      </w:r>
      <w:r w:rsidRPr="00E94D07">
        <w:rPr>
          <w:rFonts w:ascii="Gabriola" w:hAnsi="Gabriola"/>
          <w:b/>
          <w:color w:val="244061" w:themeColor="accent1" w:themeShade="80"/>
          <w:sz w:val="40"/>
          <w:szCs w:val="40"/>
        </w:rPr>
        <w:t xml:space="preserve">. </w:t>
      </w:r>
    </w:p>
    <w:p w:rsidR="001B5F4F" w:rsidRDefault="001B5F4F" w:rsidP="00E94D07">
      <w:pPr>
        <w:jc w:val="center"/>
      </w:pPr>
    </w:p>
    <w:p w:rsidR="00E94D07" w:rsidRDefault="00E94D07" w:rsidP="00E94D07">
      <w:pPr>
        <w:jc w:val="center"/>
      </w:pPr>
    </w:p>
    <w:p w:rsidR="00E94D07" w:rsidRDefault="00E94D07" w:rsidP="00E94D07">
      <w:pPr>
        <w:jc w:val="center"/>
      </w:pPr>
    </w:p>
    <w:p w:rsidR="00E94D07" w:rsidRDefault="00E94D07" w:rsidP="00E94D07">
      <w:pPr>
        <w:jc w:val="center"/>
      </w:pPr>
    </w:p>
    <w:p w:rsidR="00E94D07" w:rsidRDefault="00E94D07" w:rsidP="00E94D07">
      <w:pPr>
        <w:jc w:val="center"/>
      </w:pPr>
    </w:p>
    <w:p w:rsidR="00E94D07" w:rsidRDefault="00E94D07" w:rsidP="00E94D07">
      <w:pPr>
        <w:jc w:val="center"/>
      </w:pPr>
    </w:p>
    <w:p w:rsidR="00E94D07" w:rsidRDefault="00E94D07" w:rsidP="00E94D07"/>
    <w:p w:rsidR="00E94D07" w:rsidRPr="00E94D07" w:rsidRDefault="00E94D07" w:rsidP="00E94D07">
      <w:pPr>
        <w:rPr>
          <w:rFonts w:ascii="Gabriola" w:hAnsi="Gabriola"/>
          <w:sz w:val="40"/>
          <w:szCs w:val="40"/>
        </w:rPr>
      </w:pPr>
      <w:r w:rsidRPr="00E94D07">
        <w:rPr>
          <w:rFonts w:ascii="Gabriola" w:hAnsi="Gabriola"/>
          <w:sz w:val="40"/>
          <w:szCs w:val="40"/>
        </w:rPr>
        <w:t>Сахарова Елена Владимировна</w:t>
      </w:r>
    </w:p>
    <w:p w:rsidR="00E94D07" w:rsidRPr="00E94D07" w:rsidRDefault="00E94D07" w:rsidP="00E94D07">
      <w:pPr>
        <w:rPr>
          <w:rFonts w:ascii="Gabriola" w:hAnsi="Gabriola"/>
          <w:sz w:val="40"/>
          <w:szCs w:val="40"/>
        </w:rPr>
      </w:pPr>
      <w:r w:rsidRPr="00E94D07">
        <w:rPr>
          <w:rFonts w:ascii="Gabriola" w:hAnsi="Gabriola"/>
          <w:sz w:val="40"/>
          <w:szCs w:val="40"/>
        </w:rPr>
        <w:t>Распуткина Татьяна Сергеевна</w:t>
      </w:r>
    </w:p>
    <w:sectPr w:rsidR="00E94D07" w:rsidRPr="00E94D07" w:rsidSect="00E94D07">
      <w:pgSz w:w="11906" w:h="16838"/>
      <w:pgMar w:top="1134" w:right="424" w:bottom="1134" w:left="1701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4D"/>
    <w:rsid w:val="001B5F4F"/>
    <w:rsid w:val="002C6136"/>
    <w:rsid w:val="00302766"/>
    <w:rsid w:val="00351A56"/>
    <w:rsid w:val="0061554D"/>
    <w:rsid w:val="00657542"/>
    <w:rsid w:val="00914673"/>
    <w:rsid w:val="00BA059F"/>
    <w:rsid w:val="00C156A0"/>
    <w:rsid w:val="00E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D4EBD-3649-4058-A501-F949BED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Детский сад Верхнепашинский</cp:lastModifiedBy>
  <cp:revision>2</cp:revision>
  <dcterms:created xsi:type="dcterms:W3CDTF">2018-12-03T04:01:00Z</dcterms:created>
  <dcterms:modified xsi:type="dcterms:W3CDTF">2018-12-03T04:01:00Z</dcterms:modified>
</cp:coreProperties>
</file>