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02" w:rsidRPr="00F609BD" w:rsidRDefault="00730802" w:rsidP="00730802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28"/>
          <w:szCs w:val="28"/>
          <w:lang w:eastAsia="ru-RU"/>
        </w:rPr>
      </w:pPr>
      <w:r w:rsidRPr="00F609BD">
        <w:rPr>
          <w:rFonts w:ascii="Times New Roman" w:eastAsia="Times New Roman" w:hAnsi="Times New Roman" w:cs="Times New Roman"/>
          <w:b/>
          <w:bCs/>
          <w:color w:val="5F497A" w:themeColor="accent4" w:themeShade="BF"/>
          <w:kern w:val="36"/>
          <w:sz w:val="28"/>
          <w:szCs w:val="28"/>
          <w:lang w:eastAsia="ru-RU"/>
        </w:rPr>
        <w:t>РЕЧЕВЫЕ ИГРЫ ДЛЯ ДЕТЕЙ ДОШКОЛЬНОГО ВОЗРАСТА</w:t>
      </w:r>
    </w:p>
    <w:p w:rsidR="00730802" w:rsidRPr="00730802" w:rsidRDefault="00730802" w:rsidP="00730802">
      <w:pPr>
        <w:shd w:val="clear" w:color="auto" w:fill="FFFFFF"/>
        <w:spacing w:after="150" w:line="24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ребенка – это одна из основных задач познавательно-речевого развития дошкольников. Оно включает в себя формирование словаря, работу над звуковой культурой речи, формирование грамматического строя, а также развитие связной речи.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помогают речевые игры для детей дошкольного возраста, которые являются не только игровым методом обучения дошкольников, но и самостоятельной игровой деятельностью, а также средством комплексного развития личности детей.</w:t>
      </w:r>
    </w:p>
    <w:p w:rsidR="00730802" w:rsidRPr="00730802" w:rsidRDefault="00730802" w:rsidP="007308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игры и упражнения формируют правильное звукопроизношение, развивают связную речь и учат детей правильно выражать свои мысли. Их основная задача – научить детей составлять рассказы о предметах, каких-то явлениях в окружающей их жизни. Другой задачей этих игр является нахождение синонимов, антонимов, а также слов, схожих по звучанию.</w:t>
      </w:r>
    </w:p>
    <w:p w:rsidR="00730802" w:rsidRPr="00730802" w:rsidRDefault="00730802" w:rsidP="00730802">
      <w:pPr>
        <w:shd w:val="clear" w:color="auto" w:fill="FFFFFF"/>
        <w:spacing w:before="300" w:line="240" w:lineRule="auto"/>
        <w:jc w:val="both"/>
        <w:outlineLvl w:val="2"/>
        <w:rPr>
          <w:rFonts w:ascii="inherit" w:eastAsia="Times New Roman" w:hAnsi="inherit" w:cs="Times New Roman"/>
          <w:color w:val="403152" w:themeColor="accent4" w:themeShade="80"/>
          <w:sz w:val="28"/>
          <w:szCs w:val="28"/>
          <w:lang w:eastAsia="ru-RU"/>
        </w:rPr>
      </w:pPr>
      <w:r w:rsidRPr="00F609BD">
        <w:rPr>
          <w:rFonts w:ascii="inherit" w:eastAsia="Times New Roman" w:hAnsi="inherit" w:cs="Times New Roman"/>
          <w:b/>
          <w:bCs/>
          <w:color w:val="403152" w:themeColor="accent4" w:themeShade="80"/>
          <w:sz w:val="28"/>
          <w:szCs w:val="28"/>
          <w:lang w:eastAsia="ru-RU"/>
        </w:rPr>
        <w:t>Важность речевых игр в развитии речи детей дошкольного возраста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 происходит путем регулярного общения и подражания. К сожалению, далеко не все родители уделяют достаточное внимание общению со своими детьми из-за своей занятости на работе или в силу непонимания необходимости регулярного общения с ребенком.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 общения приводит к различным речевым проблемам, которые приводят к сложностям при обучении в общеобразовательном учреждении. 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таким проблемам относятся:</w:t>
      </w:r>
    </w:p>
    <w:p w:rsidR="00730802" w:rsidRPr="00730802" w:rsidRDefault="00730802" w:rsidP="00730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Примитивность фраз;</w:t>
      </w:r>
    </w:p>
    <w:p w:rsidR="00730802" w:rsidRPr="00730802" w:rsidRDefault="00730802" w:rsidP="00730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скудный словарный запас;</w:t>
      </w:r>
    </w:p>
    <w:p w:rsidR="00730802" w:rsidRPr="00730802" w:rsidRDefault="00730802" w:rsidP="00730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использование литературных слов и выражений;</w:t>
      </w:r>
    </w:p>
    <w:p w:rsidR="00730802" w:rsidRPr="00730802" w:rsidRDefault="00730802" w:rsidP="00730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при пересказе </w:t>
      </w:r>
      <w:proofErr w:type="gramStart"/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услышанного;</w:t>
      </w:r>
    </w:p>
    <w:p w:rsidR="00730802" w:rsidRPr="00730802" w:rsidRDefault="00730802" w:rsidP="00730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эмоциональная окраска речи, неумение пользоваться интонацией;</w:t>
      </w:r>
    </w:p>
    <w:p w:rsidR="00730802" w:rsidRPr="00730802" w:rsidRDefault="00730802" w:rsidP="0073080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 дикцией.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упражнения и игры – это увлекательный и эффективный способ формирования грамотной и выразительной речи, выработки четкого, эмоционального и интонационно верного произношения.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увлеченные процессом игры, не замечают того, что они учатся, хотя они и сталкиваются с необходимостью решения задач, которые поставляются в игровой форме. Решение этой задачи становится для каждого ребенка важным условием личных достижений в игре и эмоциональной связи с другими участниками.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поводом для речевого развития может быть любое явление природы или предмет. Можно вводить в словарь не только сами названия предметов, но и их отдельные части («Что есть у дерева?» - ствол, листья, </w:t>
      </w: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кора и т.д.). При рассмотрении предмета можно задавать ребенку различные вопросы: «Какого он цвета?», «Для чего он нужен?», «Из чего он сделан?». При таком подходе ребенок учится называть разные признаки и характеристики предметов, что само собой способствует развитию его речи.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F609BD" w:rsidP="00F609B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</w:pPr>
      <w:r w:rsidRPr="00F609BD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28"/>
          <w:szCs w:val="28"/>
          <w:lang w:eastAsia="ru-RU"/>
        </w:rPr>
        <w:t>КАРТОТЕКА РЕЧЕВЫХ ИГР ДЛЯ ДЕТЕЙ РАЗНОГО ВОЗРАСТА</w:t>
      </w:r>
    </w:p>
    <w:p w:rsidR="00730802" w:rsidRPr="00730802" w:rsidRDefault="00730802" w:rsidP="007308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игры в ДОУ и садах подбираются в соответствии с возрастом дошкольников. Ниже представлены примеры упражнений по группам, которые способствуют речевому развитию детей дошкольного возраста.</w:t>
      </w:r>
    </w:p>
    <w:p w:rsidR="00730802" w:rsidRPr="00730802" w:rsidRDefault="00730802" w:rsidP="00730802">
      <w:pPr>
        <w:shd w:val="clear" w:color="auto" w:fill="FFFFFF"/>
        <w:spacing w:before="300" w:line="240" w:lineRule="auto"/>
        <w:jc w:val="both"/>
        <w:outlineLvl w:val="1"/>
        <w:rPr>
          <w:rFonts w:ascii="inherit" w:eastAsia="Times New Roman" w:hAnsi="inherit" w:cs="Times New Roman"/>
          <w:color w:val="403152" w:themeColor="accent4" w:themeShade="80"/>
          <w:sz w:val="28"/>
          <w:szCs w:val="28"/>
          <w:lang w:eastAsia="ru-RU"/>
        </w:rPr>
      </w:pPr>
      <w:r w:rsidRPr="00F609BD">
        <w:rPr>
          <w:rFonts w:ascii="inherit" w:eastAsia="Times New Roman" w:hAnsi="inherit" w:cs="Times New Roman"/>
          <w:b/>
          <w:bCs/>
          <w:color w:val="403152" w:themeColor="accent4" w:themeShade="80"/>
          <w:sz w:val="28"/>
          <w:szCs w:val="28"/>
          <w:lang w:eastAsia="ru-RU"/>
        </w:rPr>
        <w:t>Речевые игры для детей 3-4 лет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3080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«Что звучит?»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Познакомить детей со звуками окружающего мира, учить их вычленять и узнавать.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Воспитатель показывает предметы поочередно и демонстрирует, как они звучат. Затем воспитатель предлагает отгадать загадки. Закрывает ширму и действует с разными предметами, а дети распознают, каким предметам принадлежат разные звуки. Объясняет, что звуков в мире много и все звучат по-своему.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3080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«Громко – тихо»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Цель. Учить детей соотносить характер своих действий со звучанием бубна. Воспитание у детей умения переключать слуховое внимание.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работа. Приготовить по 2 флажка на каждого ребенка.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Ход: Дети сидят полукругом. У каждого в руках по 2 флажка. Если педагог громко звенит бубном, дети поднимают флажки вверх и машут ими, если тихо – держат руки на коленях.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указания. Взрослому необходимо следить за правильной осанкой детей и правильным выполнением движений; чередовать громкое и тихое звучание тамбурина надо не более четырех раз, чтобы дети могли легко выполнять движения.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3080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«Листопад» (аналогично проводится игра «Сдуй перышко»)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обучение плавному, свободному выдоху; активизация губных мышц.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вырезанные из тонкой двухсторонней цветной бумаги желтые, красные, оранжевые листочки; ведерко. 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Педагог выкладывает на столе листочки, напоминает детям про осень.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Представьте, что сейчас осень. Красные, желтые, оранжевые листья падают с деревьев. Подул ветер - разбросал все листья по земле! Давайте сделаем ветер - подуем на листья!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вместе с детьми дует на листья, пока все листочки не окажутся на полу. При этом необходимо следить за правильностью осуществления ротового выдоха, а также за тем, чтобы дети не переутомились.</w:t>
      </w:r>
    </w:p>
    <w:p w:rsidR="00730802" w:rsidRPr="00730802" w:rsidRDefault="00730802" w:rsidP="0073080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листики на земле... Давайте соберем листочки в ведерко. Педагог и дети собирают листочки. Затем игра повторяется снова.</w:t>
      </w:r>
    </w:p>
    <w:p w:rsidR="00730802" w:rsidRPr="00730802" w:rsidRDefault="00730802" w:rsidP="00730802">
      <w:pPr>
        <w:shd w:val="clear" w:color="auto" w:fill="FFFFFF"/>
        <w:spacing w:before="300" w:line="240" w:lineRule="auto"/>
        <w:jc w:val="both"/>
        <w:outlineLvl w:val="1"/>
        <w:rPr>
          <w:rFonts w:ascii="inherit" w:eastAsia="Times New Roman" w:hAnsi="inherit" w:cs="Times New Roman"/>
          <w:color w:val="403152" w:themeColor="accent4" w:themeShade="80"/>
          <w:sz w:val="28"/>
          <w:szCs w:val="28"/>
          <w:lang w:eastAsia="ru-RU"/>
        </w:rPr>
      </w:pPr>
      <w:r w:rsidRPr="00F609BD">
        <w:rPr>
          <w:rFonts w:ascii="inherit" w:eastAsia="Times New Roman" w:hAnsi="inherit" w:cs="Times New Roman"/>
          <w:b/>
          <w:bCs/>
          <w:color w:val="403152" w:themeColor="accent4" w:themeShade="80"/>
          <w:sz w:val="28"/>
          <w:szCs w:val="28"/>
          <w:lang w:eastAsia="ru-RU"/>
        </w:rPr>
        <w:t>Речевые игры для детей 5-6 лет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3080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«Подбери словечко»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расширение словарного запаса, развитие умения согласовывать прилагательное с существительным.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можно играть с мячом, перекидывая, его друг другу.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 (мебель, сказка, книга, бабушка); "свежее"… (молоко, мясо, варенье); "старое"…(кресло, сиденье, окно.</w:t>
      </w:r>
      <w:proofErr w:type="gramEnd"/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3080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«Кто кого обгонит?»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формирование умения правильно согласовывать слова в предложении в винительном падеже.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этой игры понадобятся картинки с изображением животных, транспорта, людей или насекомых. Всё зависит от Вашей фантазии.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Показываем ребенку две картинки и задаём вопрос: "Кто кого обгонит?"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и черепаха… (Заяц обгонит черепаху).</w:t>
      </w:r>
    </w:p>
    <w:p w:rsidR="00730802" w:rsidRPr="00730802" w:rsidRDefault="00730802" w:rsidP="00730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Гусеница и змея… (Змея обгонит гусеницу).</w:t>
      </w:r>
    </w:p>
    <w:p w:rsidR="00730802" w:rsidRPr="00730802" w:rsidRDefault="00730802" w:rsidP="0073080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 и самолёт… (Самолёт обгонит поезд).</w:t>
      </w:r>
    </w:p>
    <w:p w:rsidR="00730802" w:rsidRPr="00730802" w:rsidRDefault="00730802" w:rsidP="00730802">
      <w:pPr>
        <w:numPr>
          <w:ilvl w:val="0"/>
          <w:numId w:val="2"/>
        </w:numPr>
        <w:shd w:val="clear" w:color="auto" w:fill="FFFFFF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Мотоцикл и велосипед… (Мотоцикл обгонит велосипед).</w:t>
      </w:r>
    </w:p>
    <w:p w:rsidR="00730802" w:rsidRPr="00730802" w:rsidRDefault="00730802" w:rsidP="00730802">
      <w:pPr>
        <w:shd w:val="clear" w:color="auto" w:fill="FFFFFF"/>
        <w:spacing w:before="300" w:line="240" w:lineRule="auto"/>
        <w:jc w:val="both"/>
        <w:outlineLvl w:val="2"/>
        <w:rPr>
          <w:rFonts w:ascii="inherit" w:eastAsia="Times New Roman" w:hAnsi="inherit" w:cs="Times New Roman"/>
          <w:color w:val="403152" w:themeColor="accent4" w:themeShade="80"/>
          <w:sz w:val="28"/>
          <w:szCs w:val="28"/>
          <w:lang w:eastAsia="ru-RU"/>
        </w:rPr>
      </w:pPr>
      <w:r w:rsidRPr="00F609BD">
        <w:rPr>
          <w:rFonts w:ascii="inherit" w:eastAsia="Times New Roman" w:hAnsi="inherit" w:cs="Times New Roman"/>
          <w:b/>
          <w:bCs/>
          <w:color w:val="403152" w:themeColor="accent4" w:themeShade="80"/>
          <w:sz w:val="28"/>
          <w:szCs w:val="28"/>
          <w:lang w:eastAsia="ru-RU"/>
        </w:rPr>
        <w:t>Речевые игры для детей 6-7 лет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3080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«Похожие слова»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расширение словаря синонимов, развитие умения определять схожие по смыслу слова.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 ребенку ряд слов, и просим определить, какие два из них похожи по смыслу и почему. Объясняем ребенку, что похожие слова - это слова-приятели. А называют их так, потому что они похожи по смыслу.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Приятель - друг - враг;</w:t>
      </w:r>
    </w:p>
    <w:p w:rsidR="00730802" w:rsidRPr="00730802" w:rsidRDefault="00730802" w:rsidP="007308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Грусть – радость – печаль;</w:t>
      </w:r>
    </w:p>
    <w:p w:rsidR="00730802" w:rsidRPr="00730802" w:rsidRDefault="00730802" w:rsidP="007308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 – очистки – пища;</w:t>
      </w:r>
    </w:p>
    <w:p w:rsidR="00730802" w:rsidRPr="00730802" w:rsidRDefault="00730802" w:rsidP="007308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– завод – работа;</w:t>
      </w:r>
    </w:p>
    <w:p w:rsidR="00730802" w:rsidRPr="00730802" w:rsidRDefault="00730802" w:rsidP="007308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– пляски – песня;</w:t>
      </w:r>
    </w:p>
    <w:p w:rsidR="00730802" w:rsidRPr="00730802" w:rsidRDefault="00730802" w:rsidP="007308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 – мчаться – идти;</w:t>
      </w:r>
    </w:p>
    <w:p w:rsidR="00730802" w:rsidRPr="00730802" w:rsidRDefault="00730802" w:rsidP="007308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Думать – хотеть – размышлять;</w:t>
      </w:r>
    </w:p>
    <w:p w:rsidR="00730802" w:rsidRPr="00730802" w:rsidRDefault="00730802" w:rsidP="007308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Шагать – сидеть – ступать;</w:t>
      </w:r>
    </w:p>
    <w:p w:rsidR="00730802" w:rsidRPr="00730802" w:rsidRDefault="00730802" w:rsidP="007308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– глядеть – смотреть;</w:t>
      </w:r>
    </w:p>
    <w:p w:rsidR="00730802" w:rsidRPr="00730802" w:rsidRDefault="00730802" w:rsidP="007308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Трусливый – тихий – пугливый;</w:t>
      </w:r>
    </w:p>
    <w:p w:rsidR="00730802" w:rsidRPr="00730802" w:rsidRDefault="00730802" w:rsidP="007308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– мудрый – умный;</w:t>
      </w:r>
    </w:p>
    <w:p w:rsidR="00730802" w:rsidRPr="00730802" w:rsidRDefault="00730802" w:rsidP="007308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Бестолковый – маленький – глупый;</w:t>
      </w:r>
    </w:p>
    <w:p w:rsidR="00730802" w:rsidRPr="00730802" w:rsidRDefault="00730802" w:rsidP="0073080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Смешной – большой – огромный.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3080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«Назови ласково»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согласования прилагательного с существительным, образование уменьшительных форм прилагательных.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будем играть в ласковые слова. Послушай, как красиво звучит: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«Цветок красный, а цветочек красненький».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мы произносим только часть фразы, а ребенок ее заканчивает.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Яблоко сладкое, а яблочко … (сладенькое).</w:t>
      </w:r>
    </w:p>
    <w:p w:rsidR="00730802" w:rsidRPr="00730802" w:rsidRDefault="00730802" w:rsidP="007308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Чашка синяя, а чашечка … (синенькая).</w:t>
      </w:r>
    </w:p>
    <w:p w:rsidR="00730802" w:rsidRPr="00730802" w:rsidRDefault="00730802" w:rsidP="007308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Груша жёлтая, а </w:t>
      </w:r>
      <w:proofErr w:type="spellStart"/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грушка</w:t>
      </w:r>
      <w:proofErr w:type="spellEnd"/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(желтенькая).</w:t>
      </w:r>
    </w:p>
    <w:p w:rsidR="00730802" w:rsidRPr="00730802" w:rsidRDefault="00730802" w:rsidP="007308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 синее, а ведерко … (синенькое).</w:t>
      </w:r>
    </w:p>
    <w:p w:rsidR="00730802" w:rsidRPr="00730802" w:rsidRDefault="00730802" w:rsidP="007308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теплое, а солнышко … (тепленькое).</w:t>
      </w:r>
    </w:p>
    <w:p w:rsidR="00730802" w:rsidRPr="00730802" w:rsidRDefault="00730802" w:rsidP="007308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пушистый, а цыпленочек … (пушистенький).</w:t>
      </w:r>
    </w:p>
    <w:p w:rsidR="00730802" w:rsidRPr="00730802" w:rsidRDefault="00730802" w:rsidP="007308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низкий, а домик … (низенький).</w:t>
      </w:r>
    </w:p>
    <w:p w:rsidR="00730802" w:rsidRPr="00730802" w:rsidRDefault="00730802" w:rsidP="0073080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Морковь вкусная, а </w:t>
      </w:r>
      <w:proofErr w:type="spellStart"/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морковочка</w:t>
      </w:r>
      <w:proofErr w:type="spellEnd"/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 (вкусненькая).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outlineLvl w:val="2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730802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«Кто у кого»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соотносить название животных и их детенышей, подбирать действия к названию животных.</w:t>
      </w: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рассматривает рисунки — животные с детенышами: курица и цыпленок клюют зернышки (или пьют воду), кошка и котенок лакают молоко (вариант — играют клубком), собака и щенок грызут кость (вариант — лают), корова и теленок щиплют траву (вариант — мычат), лошадь и жеребенок жуют сено (вариант — скачут), утка и утенок плавают (крякают).</w:t>
      </w:r>
      <w:proofErr w:type="gramEnd"/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802" w:rsidRPr="00730802" w:rsidRDefault="00730802" w:rsidP="00730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Назови животных и их детенышей.</w:t>
      </w:r>
    </w:p>
    <w:p w:rsidR="008E3956" w:rsidRPr="00F609BD" w:rsidRDefault="00730802" w:rsidP="00F609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8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Подбери определения к названиям детенышей животных: скажи, какая курица (кошка, собака, корова, утка, лошадь), какой цыпленок (котенок, щенок, теленок, жеребенок, утенок)?</w:t>
      </w:r>
      <w:proofErr w:type="gramEnd"/>
    </w:p>
    <w:sectPr w:rsidR="008E3956" w:rsidRPr="00F609BD" w:rsidSect="008E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FEC"/>
    <w:multiLevelType w:val="multilevel"/>
    <w:tmpl w:val="474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144C8"/>
    <w:multiLevelType w:val="multilevel"/>
    <w:tmpl w:val="03A0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F5ECD"/>
    <w:multiLevelType w:val="multilevel"/>
    <w:tmpl w:val="5964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50D3C"/>
    <w:multiLevelType w:val="multilevel"/>
    <w:tmpl w:val="25B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802"/>
    <w:rsid w:val="00730802"/>
    <w:rsid w:val="008E3956"/>
    <w:rsid w:val="00F6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56"/>
  </w:style>
  <w:style w:type="paragraph" w:styleId="1">
    <w:name w:val="heading 1"/>
    <w:basedOn w:val="a"/>
    <w:link w:val="10"/>
    <w:uiPriority w:val="9"/>
    <w:qFormat/>
    <w:rsid w:val="007308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0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0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8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0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0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802"/>
    <w:rPr>
      <w:b/>
      <w:bCs/>
    </w:rPr>
  </w:style>
  <w:style w:type="character" w:styleId="a5">
    <w:name w:val="Hyperlink"/>
    <w:basedOn w:val="a0"/>
    <w:uiPriority w:val="99"/>
    <w:semiHidden/>
    <w:unhideWhenUsed/>
    <w:rsid w:val="007308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0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1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0706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4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75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7893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2452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30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6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07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199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4970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979318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9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77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0846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035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02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5929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06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582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4350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8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3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78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054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762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79291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9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63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014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5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19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0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0296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7175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06772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1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2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12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764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9224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78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9955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165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54031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8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Елена</dc:creator>
  <cp:keywords/>
  <dc:description/>
  <cp:lastModifiedBy>Лазарева Елена</cp:lastModifiedBy>
  <cp:revision>3</cp:revision>
  <dcterms:created xsi:type="dcterms:W3CDTF">2023-02-28T11:14:00Z</dcterms:created>
  <dcterms:modified xsi:type="dcterms:W3CDTF">2023-02-28T11:30:00Z</dcterms:modified>
</cp:coreProperties>
</file>